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BD7798" w:rsidP="00BD779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873EAD">
              <w:rPr>
                <w:rFonts w:ascii="Times NR Cyr MT" w:hAnsi="Times NR Cyr MT"/>
              </w:rPr>
              <w:t xml:space="preserve"> 15 февраля</w:t>
            </w:r>
            <w:r w:rsidR="00BD7F53">
              <w:rPr>
                <w:rFonts w:ascii="Times NR Cyr MT" w:hAnsi="Times NR Cyr MT"/>
              </w:rPr>
              <w:t xml:space="preserve"> 202</w:t>
            </w:r>
            <w:r>
              <w:rPr>
                <w:rFonts w:ascii="Times NR Cyr MT" w:hAnsi="Times NR Cyr MT"/>
              </w:rPr>
              <w:t>3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873EAD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2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00C8" w:rsidRDefault="00DC00C8" w:rsidP="00DC00C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FD6073" w:rsidRDefault="00FD6073" w:rsidP="00FD6073">
      <w:pPr>
        <w:spacing w:before="240"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перечня кодов видов источников финансирования дефицитов бюджетов, главными администраторами которых являются органы местного самоуправления </w:t>
      </w:r>
      <w:proofErr w:type="spellStart"/>
      <w:r>
        <w:rPr>
          <w:b/>
          <w:sz w:val="26"/>
          <w:szCs w:val="26"/>
        </w:rPr>
        <w:t>Телегинского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и (или) находящиеся в их ведении казенные учреждения</w:t>
      </w:r>
    </w:p>
    <w:p w:rsidR="00FD6073" w:rsidRDefault="00FD6073" w:rsidP="00FD607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</w:t>
      </w:r>
      <w:hyperlink r:id="rId8" w:history="1">
        <w:r>
          <w:rPr>
            <w:rStyle w:val="a5"/>
            <w:sz w:val="26"/>
            <w:szCs w:val="26"/>
          </w:rPr>
          <w:t>пунктом 7 статьи 23</w:t>
        </w:r>
      </w:hyperlink>
      <w:r>
        <w:rPr>
          <w:sz w:val="26"/>
          <w:szCs w:val="26"/>
        </w:rPr>
        <w:t xml:space="preserve"> Бюджетного кодекса Российской Федерации, руководствуясь </w:t>
      </w:r>
      <w:r>
        <w:rPr>
          <w:spacing w:val="2"/>
          <w:sz w:val="26"/>
          <w:szCs w:val="26"/>
        </w:rPr>
        <w:t xml:space="preserve">Уставом </w:t>
      </w:r>
      <w:proofErr w:type="spellStart"/>
      <w:r>
        <w:rPr>
          <w:spacing w:val="2"/>
          <w:sz w:val="26"/>
          <w:szCs w:val="26"/>
        </w:rPr>
        <w:t>Телегинского</w:t>
      </w:r>
      <w:proofErr w:type="spellEnd"/>
      <w:r>
        <w:rPr>
          <w:spacing w:val="2"/>
          <w:sz w:val="26"/>
          <w:szCs w:val="26"/>
        </w:rPr>
        <w:t xml:space="preserve"> сельсовета </w:t>
      </w:r>
      <w:proofErr w:type="spellStart"/>
      <w:r>
        <w:rPr>
          <w:spacing w:val="2"/>
          <w:sz w:val="26"/>
          <w:szCs w:val="26"/>
        </w:rPr>
        <w:t>Колышлейского</w:t>
      </w:r>
      <w:proofErr w:type="spellEnd"/>
      <w:r>
        <w:rPr>
          <w:spacing w:val="2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:</w:t>
      </w:r>
    </w:p>
    <w:p w:rsidR="00FD6073" w:rsidRDefault="00FD6073" w:rsidP="00FD6073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Перечень кодов видов источников финансирования дефицитов бюджетов, главными администраторами которых являются органы местного самоуправления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и (или) находящиеся в их ведении казенные учреждения, согласно приложению к настоящему распоряжению.</w:t>
      </w:r>
    </w:p>
    <w:p w:rsidR="00FD6073" w:rsidRDefault="00FD6073" w:rsidP="00FD607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распоряжение опубликовать в информационном бюллетене «Информационный вестник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области».</w:t>
      </w:r>
    </w:p>
    <w:p w:rsidR="00FD6073" w:rsidRDefault="00FD6073" w:rsidP="00FD607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распоряжение вступает в силу на следующий день после дня его официального опубликования.</w:t>
      </w:r>
    </w:p>
    <w:p w:rsidR="00FD6073" w:rsidRDefault="00FD6073" w:rsidP="00FD607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главного специалиста - главного бухгалтера.</w:t>
      </w:r>
    </w:p>
    <w:p w:rsidR="00FD6073" w:rsidRDefault="00FD6073" w:rsidP="00FD6073">
      <w:pPr>
        <w:ind w:firstLine="709"/>
        <w:jc w:val="both"/>
        <w:rPr>
          <w:sz w:val="26"/>
          <w:szCs w:val="26"/>
        </w:rPr>
      </w:pPr>
    </w:p>
    <w:p w:rsidR="00FD6073" w:rsidRDefault="00FD6073" w:rsidP="00FD6073">
      <w:pPr>
        <w:ind w:firstLine="709"/>
        <w:jc w:val="both"/>
        <w:rPr>
          <w:sz w:val="26"/>
          <w:szCs w:val="26"/>
        </w:rPr>
      </w:pPr>
    </w:p>
    <w:p w:rsidR="00FD6073" w:rsidRDefault="00FD6073" w:rsidP="00FD6073">
      <w:pPr>
        <w:ind w:firstLine="709"/>
        <w:jc w:val="both"/>
        <w:rPr>
          <w:sz w:val="26"/>
          <w:szCs w:val="26"/>
        </w:rPr>
      </w:pPr>
    </w:p>
    <w:p w:rsidR="00FD6073" w:rsidRDefault="00FD6073" w:rsidP="00FD607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администрации                                                                                С.В. Столярова</w:t>
      </w:r>
    </w:p>
    <w:p w:rsidR="00FD6073" w:rsidRDefault="00FD6073" w:rsidP="00FD6073">
      <w:pPr>
        <w:pStyle w:val="ab"/>
        <w:pageBreakBefore/>
        <w:spacing w:after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FD6073" w:rsidRDefault="00FD6073" w:rsidP="00FD6073">
      <w:pPr>
        <w:pStyle w:val="ab"/>
        <w:spacing w:after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к распоряжению Администрации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</w:t>
      </w:r>
    </w:p>
    <w:p w:rsidR="00FD6073" w:rsidRDefault="00FD6073" w:rsidP="00FD6073">
      <w:pPr>
        <w:pStyle w:val="ab"/>
        <w:spacing w:after="0"/>
        <w:jc w:val="right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FD6073" w:rsidRDefault="00FD6073" w:rsidP="00FD6073">
      <w:pPr>
        <w:pStyle w:val="ab"/>
        <w:spacing w:after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>15.02.2023</w:t>
      </w:r>
      <w:r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2</w:t>
      </w:r>
      <w:bookmarkStart w:id="0" w:name="_GoBack"/>
      <w:bookmarkEnd w:id="0"/>
    </w:p>
    <w:p w:rsidR="00FD6073" w:rsidRDefault="00FD6073" w:rsidP="00FD6073">
      <w:pPr>
        <w:spacing w:before="360" w:after="240" w:line="300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кодов видов источников финансирования дефицитов бюджетов, главными администраторами которых являются органы местного самоуправления </w:t>
      </w:r>
      <w:proofErr w:type="spellStart"/>
      <w:r>
        <w:rPr>
          <w:b/>
          <w:sz w:val="26"/>
          <w:szCs w:val="26"/>
        </w:rPr>
        <w:t>Телегинского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и (или) находящиеся в их ведении казенные учреждения</w:t>
      </w:r>
    </w:p>
    <w:tbl>
      <w:tblPr>
        <w:tblW w:w="966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02"/>
        <w:gridCol w:w="6658"/>
      </w:tblGrid>
      <w:tr w:rsidR="00FD6073" w:rsidTr="00FD6073">
        <w:trPr>
          <w:trHeight w:val="619"/>
          <w:tblHeader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vAlign w:val="center"/>
            <w:hideMark/>
          </w:tcPr>
          <w:p w:rsidR="00FD6073" w:rsidRDefault="00FD607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Код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vAlign w:val="center"/>
            <w:hideMark/>
          </w:tcPr>
          <w:p w:rsidR="00FD6073" w:rsidRDefault="00FD6073">
            <w:pPr>
              <w:jc w:val="center"/>
            </w:pPr>
            <w:r>
              <w:rPr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бюджетов</w:t>
            </w:r>
          </w:p>
        </w:tc>
      </w:tr>
      <w:tr w:rsidR="00FD6073" w:rsidTr="00FD6073">
        <w:trPr>
          <w:trHeight w:val="619"/>
        </w:trPr>
        <w:tc>
          <w:tcPr>
            <w:tcW w:w="3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jc w:val="center"/>
            </w:pPr>
            <w:r>
              <w:t>000 01 03 01 00 10 7000 710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из других бюджетов бюджетной системы Российской Федерации бюджетами сельских поселений в валюте Российской Федерации для покрытия временных кассовых разрывов, возникающих при исполнении их бюджетов</w:t>
            </w:r>
          </w:p>
        </w:tc>
      </w:tr>
      <w:tr w:rsidR="00FD6073" w:rsidTr="00FD6073">
        <w:trPr>
          <w:trHeight w:val="619"/>
        </w:trPr>
        <w:tc>
          <w:tcPr>
            <w:tcW w:w="3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jc w:val="center"/>
            </w:pPr>
            <w:r>
              <w:t>000 01 03 01 00 10 8000 710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из других бюджетов бюджетной системы Российской Федерации бюджетами сельских поселений в валюте Российской Федерации для частичного покрытия дефицитов их бюджетов</w:t>
            </w:r>
          </w:p>
        </w:tc>
      </w:tr>
      <w:tr w:rsidR="00FD6073" w:rsidTr="00FD6073">
        <w:trPr>
          <w:trHeight w:val="619"/>
        </w:trPr>
        <w:tc>
          <w:tcPr>
            <w:tcW w:w="3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jc w:val="center"/>
            </w:pPr>
            <w:r>
              <w:t>000 01 03 01 00 10 7000 810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r>
              <w:t>Погашение бюджетами сельских поселений кредитов из других бюджетов бюджетной системы Российской Федерации в валюте Российской Федерации для покрытия временных кассовых разрывов, возникающих при исполнении их бюджетов</w:t>
            </w:r>
          </w:p>
        </w:tc>
      </w:tr>
      <w:tr w:rsidR="00FD6073" w:rsidTr="00FD6073">
        <w:trPr>
          <w:trHeight w:val="619"/>
        </w:trPr>
        <w:tc>
          <w:tcPr>
            <w:tcW w:w="3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jc w:val="center"/>
            </w:pPr>
            <w:r>
              <w:t>000 01 03 01 00 10 8000 810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r>
              <w:t>Погашение бюджетами сельских поселений кредитов из других бюджетов бюджетной системы Российской Федерации в валюте Российской Федерации для частичного покрытия дефицитов их бюджетов</w:t>
            </w:r>
          </w:p>
        </w:tc>
      </w:tr>
      <w:tr w:rsidR="00FD6073" w:rsidTr="00FD6073">
        <w:trPr>
          <w:trHeight w:val="619"/>
        </w:trPr>
        <w:tc>
          <w:tcPr>
            <w:tcW w:w="3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autoSpaceDE w:val="0"/>
              <w:autoSpaceDN w:val="0"/>
              <w:adjustRightInd w:val="0"/>
            </w:pPr>
            <w:r>
              <w:t>000 01 06 10 02 10 0001 550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</w:t>
            </w:r>
          </w:p>
        </w:tc>
      </w:tr>
      <w:tr w:rsidR="00FD6073" w:rsidTr="00FD6073">
        <w:trPr>
          <w:trHeight w:val="619"/>
        </w:trPr>
        <w:tc>
          <w:tcPr>
            <w:tcW w:w="3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autoSpaceDE w:val="0"/>
              <w:autoSpaceDN w:val="0"/>
              <w:adjustRightInd w:val="0"/>
            </w:pPr>
            <w:r>
              <w:t>000 01 06 10 02 10 0002 550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</w:t>
            </w:r>
          </w:p>
        </w:tc>
      </w:tr>
      <w:tr w:rsidR="00FD6073" w:rsidTr="00FD6073">
        <w:trPr>
          <w:trHeight w:val="619"/>
        </w:trPr>
        <w:tc>
          <w:tcPr>
            <w:tcW w:w="3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autoSpaceDE w:val="0"/>
              <w:autoSpaceDN w:val="0"/>
              <w:adjustRightInd w:val="0"/>
            </w:pPr>
            <w:r>
              <w:t>000 01 06 10 02 10 0004 550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получателей средств из бюджета</w:t>
            </w:r>
          </w:p>
        </w:tc>
      </w:tr>
      <w:tr w:rsidR="00FD6073" w:rsidTr="00FD6073">
        <w:trPr>
          <w:trHeight w:val="619"/>
        </w:trPr>
        <w:tc>
          <w:tcPr>
            <w:tcW w:w="3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autoSpaceDE w:val="0"/>
              <w:autoSpaceDN w:val="0"/>
              <w:adjustRightInd w:val="0"/>
            </w:pPr>
            <w:r>
              <w:t>000 01 06 10 02 10 0005 550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30" w:type="dxa"/>
            </w:tcMar>
            <w:hideMark/>
          </w:tcPr>
          <w:p w:rsidR="00FD6073" w:rsidRDefault="00FD6073">
            <w:pPr>
              <w:autoSpaceDE w:val="0"/>
              <w:autoSpaceDN w:val="0"/>
              <w:adjustRightInd w:val="0"/>
            </w:pPr>
            <w:r>
              <w:t xml:space="preserve">Увеличение финансовых активов в собственности сельских поселений за счет за счет привлечения на единый счет </w:t>
            </w:r>
            <w:r>
              <w:lastRenderedPageBreak/>
              <w:t>местного бюджета остатков средств на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      </w:r>
          </w:p>
        </w:tc>
      </w:tr>
    </w:tbl>
    <w:p w:rsidR="00FD6073" w:rsidRDefault="00FD6073" w:rsidP="00FD607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1645C" w:rsidRPr="00FD6073" w:rsidRDefault="0001645C" w:rsidP="0001645C">
      <w:pPr>
        <w:rPr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281FC9" w:rsidRDefault="00281FC9" w:rsidP="0001645C">
      <w:pPr>
        <w:autoSpaceDE w:val="0"/>
        <w:autoSpaceDN w:val="0"/>
        <w:adjustRightInd w:val="0"/>
        <w:rPr>
          <w:b/>
          <w:sz w:val="26"/>
          <w:szCs w:val="26"/>
        </w:rPr>
      </w:pPr>
    </w:p>
    <w:sectPr w:rsidR="0028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15B" w:rsidRDefault="002A115B" w:rsidP="008B5788">
      <w:r>
        <w:separator/>
      </w:r>
    </w:p>
  </w:endnote>
  <w:endnote w:type="continuationSeparator" w:id="0">
    <w:p w:rsidR="002A115B" w:rsidRDefault="002A115B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15B" w:rsidRDefault="002A115B" w:rsidP="008B5788">
      <w:r>
        <w:separator/>
      </w:r>
    </w:p>
  </w:footnote>
  <w:footnote w:type="continuationSeparator" w:id="0">
    <w:p w:rsidR="002A115B" w:rsidRDefault="002A115B" w:rsidP="008B5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5799F"/>
    <w:rsid w:val="00066669"/>
    <w:rsid w:val="001636CA"/>
    <w:rsid w:val="00281FC9"/>
    <w:rsid w:val="002A115B"/>
    <w:rsid w:val="002A40CF"/>
    <w:rsid w:val="002E1C21"/>
    <w:rsid w:val="003155FF"/>
    <w:rsid w:val="00386139"/>
    <w:rsid w:val="003A14C8"/>
    <w:rsid w:val="003B24ED"/>
    <w:rsid w:val="003C565D"/>
    <w:rsid w:val="003D3348"/>
    <w:rsid w:val="00425D15"/>
    <w:rsid w:val="00456F36"/>
    <w:rsid w:val="005A0EE6"/>
    <w:rsid w:val="005C4C3B"/>
    <w:rsid w:val="006B0173"/>
    <w:rsid w:val="006E3448"/>
    <w:rsid w:val="00776AFC"/>
    <w:rsid w:val="00785DC1"/>
    <w:rsid w:val="00853699"/>
    <w:rsid w:val="00873EAD"/>
    <w:rsid w:val="008B1F1E"/>
    <w:rsid w:val="008B5788"/>
    <w:rsid w:val="008C33B5"/>
    <w:rsid w:val="008D55C4"/>
    <w:rsid w:val="00905C45"/>
    <w:rsid w:val="00914593"/>
    <w:rsid w:val="00A36FB9"/>
    <w:rsid w:val="00A47A00"/>
    <w:rsid w:val="00AA2919"/>
    <w:rsid w:val="00AC7A2A"/>
    <w:rsid w:val="00AD0285"/>
    <w:rsid w:val="00B06FA3"/>
    <w:rsid w:val="00B14373"/>
    <w:rsid w:val="00BA2C0B"/>
    <w:rsid w:val="00BB7006"/>
    <w:rsid w:val="00BD6E4D"/>
    <w:rsid w:val="00BD7798"/>
    <w:rsid w:val="00BD7F53"/>
    <w:rsid w:val="00CD65F7"/>
    <w:rsid w:val="00DC00C8"/>
    <w:rsid w:val="00DF15AB"/>
    <w:rsid w:val="00F429DB"/>
    <w:rsid w:val="00FD6073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B220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uiPriority w:val="99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D65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Body Text"/>
    <w:basedOn w:val="a"/>
    <w:link w:val="ac"/>
    <w:semiHidden/>
    <w:unhideWhenUsed/>
    <w:rsid w:val="00FD6073"/>
    <w:pPr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semiHidden/>
    <w:rsid w:val="00FD60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D607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A2E5CD45BA6D81D86E1DD4FC27718479490AE004D29C42C83B4013D4DC2FF1682419FEDFE3v4N2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2023-01-24T07:21:00Z</cp:lastPrinted>
  <dcterms:created xsi:type="dcterms:W3CDTF">2023-02-16T06:57:00Z</dcterms:created>
  <dcterms:modified xsi:type="dcterms:W3CDTF">2023-02-16T07:16:00Z</dcterms:modified>
</cp:coreProperties>
</file>